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390" w:rsidRDefault="005F7390" w:rsidP="004B65FF">
      <w:pPr>
        <w:jc w:val="center"/>
        <w:rPr>
          <w:rFonts w:ascii="Candara" w:hAnsi="Candara" w:cs="Calibri"/>
          <w:sz w:val="45"/>
          <w:szCs w:val="45"/>
        </w:rPr>
      </w:pPr>
      <w:r w:rsidRPr="00AE632E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 3" o:spid="_x0000_i1025" type="#_x0000_t75" alt="dettaglio-albo-pretorio" style="width:99pt;height:129.75pt;visibility:visible">
            <v:imagedata r:id="rId4" o:title=""/>
          </v:shape>
        </w:pict>
      </w:r>
    </w:p>
    <w:p w:rsidR="005F7390" w:rsidRPr="00A30047" w:rsidRDefault="005F7390" w:rsidP="004B65FF">
      <w:pPr>
        <w:widowControl w:val="0"/>
        <w:tabs>
          <w:tab w:val="left" w:pos="4300"/>
          <w:tab w:val="left" w:pos="5200"/>
        </w:tabs>
        <w:spacing w:before="17"/>
        <w:ind w:right="98"/>
        <w:jc w:val="center"/>
        <w:rPr>
          <w:rFonts w:ascii="Verdana" w:hAnsi="Verdana"/>
          <w:b/>
          <w:bCs/>
          <w:sz w:val="40"/>
          <w:szCs w:val="40"/>
        </w:rPr>
      </w:pPr>
      <w:r w:rsidRPr="00A30047">
        <w:rPr>
          <w:rFonts w:ascii="Verdana" w:hAnsi="Verdana"/>
          <w:b/>
          <w:bCs/>
          <w:sz w:val="40"/>
          <w:szCs w:val="40"/>
        </w:rPr>
        <w:t xml:space="preserve">COMUNE DI </w:t>
      </w:r>
      <w:r>
        <w:rPr>
          <w:rFonts w:ascii="Verdana" w:hAnsi="Verdana"/>
          <w:b/>
          <w:bCs/>
          <w:sz w:val="40"/>
          <w:szCs w:val="40"/>
        </w:rPr>
        <w:t>POGGIO A CAIANO</w:t>
      </w:r>
    </w:p>
    <w:p w:rsidR="005F7390" w:rsidRDefault="005F7390" w:rsidP="00F55FA9">
      <w:pPr>
        <w:jc w:val="center"/>
        <w:rPr>
          <w:rFonts w:ascii="Candara" w:hAnsi="Candara" w:cs="Calibri"/>
          <w:sz w:val="45"/>
          <w:szCs w:val="45"/>
        </w:rPr>
      </w:pPr>
    </w:p>
    <w:p w:rsidR="005F7390" w:rsidRDefault="005F7390" w:rsidP="00F55FA9">
      <w:pPr>
        <w:jc w:val="center"/>
        <w:rPr>
          <w:rFonts w:ascii="Candara" w:hAnsi="Candara" w:cs="Calibri"/>
          <w:sz w:val="45"/>
          <w:szCs w:val="45"/>
        </w:rPr>
      </w:pPr>
      <w:r>
        <w:rPr>
          <w:noProof/>
          <w:lang w:eastAsia="it-IT"/>
        </w:rPr>
        <w:pict>
          <v:shape id="Immagine2" o:spid="_x0000_s1026" type="#_x0000_t75" style="position:absolute;left:0;text-align:left;margin-left:103.85pt;margin-top:-.05pt;width:274.15pt;height:287.1pt;z-index:251658240;visibility:visible;mso-wrap-distance-left:0;mso-wrap-distance-right:0">
            <v:imagedata r:id="rId5" o:title=""/>
            <w10:wrap type="square" side="largest"/>
          </v:shape>
        </w:pict>
      </w:r>
    </w:p>
    <w:p w:rsidR="005F7390" w:rsidRDefault="005F7390" w:rsidP="00F55FA9">
      <w:pPr>
        <w:jc w:val="center"/>
        <w:rPr>
          <w:rFonts w:ascii="Candara" w:hAnsi="Candara" w:cs="Calibri"/>
          <w:sz w:val="45"/>
          <w:szCs w:val="45"/>
        </w:rPr>
      </w:pPr>
    </w:p>
    <w:p w:rsidR="005F7390" w:rsidRDefault="005F7390" w:rsidP="00F55FA9">
      <w:pPr>
        <w:jc w:val="center"/>
        <w:rPr>
          <w:rFonts w:ascii="Candara" w:hAnsi="Candara" w:cs="Calibri"/>
          <w:sz w:val="45"/>
          <w:szCs w:val="45"/>
        </w:rPr>
      </w:pPr>
    </w:p>
    <w:p w:rsidR="005F7390" w:rsidRDefault="005F7390" w:rsidP="00F55FA9">
      <w:pPr>
        <w:jc w:val="center"/>
        <w:rPr>
          <w:rFonts w:ascii="Candara" w:hAnsi="Candara" w:cs="Calibri"/>
          <w:sz w:val="45"/>
          <w:szCs w:val="45"/>
        </w:rPr>
      </w:pPr>
    </w:p>
    <w:p w:rsidR="005F7390" w:rsidRDefault="005F7390" w:rsidP="00F55FA9">
      <w:pPr>
        <w:jc w:val="center"/>
        <w:rPr>
          <w:rFonts w:ascii="Candara" w:hAnsi="Candara" w:cs="Calibri"/>
          <w:sz w:val="45"/>
          <w:szCs w:val="45"/>
        </w:rPr>
      </w:pPr>
    </w:p>
    <w:p w:rsidR="005F7390" w:rsidRDefault="005F7390" w:rsidP="00F55FA9">
      <w:pPr>
        <w:jc w:val="center"/>
        <w:rPr>
          <w:rFonts w:ascii="Candara" w:hAnsi="Candara" w:cs="Calibri"/>
          <w:sz w:val="45"/>
          <w:szCs w:val="45"/>
        </w:rPr>
      </w:pPr>
    </w:p>
    <w:p w:rsidR="005F7390" w:rsidRDefault="005F7390" w:rsidP="00F55FA9">
      <w:pPr>
        <w:jc w:val="center"/>
        <w:rPr>
          <w:rFonts w:ascii="Candara" w:hAnsi="Candara" w:cs="Calibri"/>
          <w:sz w:val="45"/>
          <w:szCs w:val="45"/>
        </w:rPr>
      </w:pPr>
    </w:p>
    <w:p w:rsidR="005F7390" w:rsidRDefault="005F7390" w:rsidP="00F55FA9">
      <w:pPr>
        <w:jc w:val="center"/>
        <w:rPr>
          <w:rFonts w:ascii="Candara" w:hAnsi="Candara" w:cs="Calibri"/>
          <w:sz w:val="45"/>
          <w:szCs w:val="45"/>
        </w:rPr>
      </w:pPr>
    </w:p>
    <w:p w:rsidR="005F7390" w:rsidRDefault="005F7390" w:rsidP="004B65FF">
      <w:pPr>
        <w:spacing w:after="0" w:line="360" w:lineRule="auto"/>
        <w:ind w:right="-82"/>
        <w:contextualSpacing/>
        <w:jc w:val="center"/>
        <w:rPr>
          <w:rFonts w:ascii="Candara" w:hAnsi="Candara" w:cs="Calibri"/>
          <w:sz w:val="52"/>
          <w:szCs w:val="52"/>
        </w:rPr>
      </w:pPr>
    </w:p>
    <w:p w:rsidR="005F7390" w:rsidRPr="004B65FF" w:rsidRDefault="005F7390" w:rsidP="004B65FF">
      <w:pPr>
        <w:spacing w:after="0" w:line="360" w:lineRule="auto"/>
        <w:ind w:right="-82"/>
        <w:contextualSpacing/>
        <w:jc w:val="center"/>
        <w:rPr>
          <w:rFonts w:ascii="Candara" w:hAnsi="Candara" w:cs="Calibri"/>
          <w:sz w:val="24"/>
          <w:szCs w:val="52"/>
        </w:rPr>
      </w:pPr>
    </w:p>
    <w:p w:rsidR="005F7390" w:rsidRDefault="005F7390" w:rsidP="004B65FF">
      <w:pPr>
        <w:spacing w:after="0" w:line="360" w:lineRule="auto"/>
        <w:ind w:right="-82"/>
        <w:contextualSpacing/>
        <w:jc w:val="center"/>
        <w:rPr>
          <w:rFonts w:cs="Browallia New"/>
          <w:b/>
          <w:sz w:val="36"/>
          <w:szCs w:val="36"/>
          <w:lang w:bidi="th-TH"/>
        </w:rPr>
      </w:pPr>
      <w:r>
        <w:rPr>
          <w:rFonts w:cs="Browallia New"/>
          <w:b/>
          <w:sz w:val="36"/>
          <w:szCs w:val="36"/>
          <w:lang w:bidi="th-TH"/>
        </w:rPr>
        <w:t>Allegato 12</w:t>
      </w:r>
    </w:p>
    <w:p w:rsidR="005F7390" w:rsidRPr="004B65FF" w:rsidRDefault="005F7390" w:rsidP="004B65FF">
      <w:pPr>
        <w:spacing w:after="0" w:line="240" w:lineRule="auto"/>
        <w:ind w:right="98"/>
        <w:contextualSpacing/>
        <w:jc w:val="center"/>
        <w:rPr>
          <w:b/>
          <w:color w:val="FF0000"/>
          <w:sz w:val="48"/>
          <w:szCs w:val="48"/>
          <w:lang w:bidi="th-TH"/>
        </w:rPr>
      </w:pPr>
      <w:r w:rsidRPr="004B65FF">
        <w:rPr>
          <w:b/>
          <w:color w:val="FF0000"/>
          <w:sz w:val="48"/>
          <w:szCs w:val="48"/>
          <w:lang w:bidi="th-TH"/>
        </w:rPr>
        <w:t xml:space="preserve">Piani di competenza della Prefettura di Prato </w:t>
      </w:r>
    </w:p>
    <w:sectPr w:rsidR="005F7390" w:rsidRPr="004B65FF" w:rsidSect="00336A1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283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5FA9"/>
    <w:rsid w:val="00201FCA"/>
    <w:rsid w:val="00236BE1"/>
    <w:rsid w:val="00263C7A"/>
    <w:rsid w:val="00336A12"/>
    <w:rsid w:val="004541F1"/>
    <w:rsid w:val="004B65FF"/>
    <w:rsid w:val="004D291E"/>
    <w:rsid w:val="005F7390"/>
    <w:rsid w:val="00720741"/>
    <w:rsid w:val="007575B2"/>
    <w:rsid w:val="0079008F"/>
    <w:rsid w:val="00877BE7"/>
    <w:rsid w:val="00A30047"/>
    <w:rsid w:val="00A43160"/>
    <w:rsid w:val="00AE632E"/>
    <w:rsid w:val="00AE7727"/>
    <w:rsid w:val="00B44274"/>
    <w:rsid w:val="00D9299C"/>
    <w:rsid w:val="00F55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Subtle 2" w:locked="1" w:semiHidden="0" w:uiPriority="0" w:unhideWhenUsed="0"/>
    <w:lsdException w:name="Table Web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5FA9"/>
    <w:pPr>
      <w:suppressAutoHyphens/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arkedcontent">
    <w:name w:val="markedcontent"/>
    <w:basedOn w:val="DefaultParagraphFont"/>
    <w:uiPriority w:val="99"/>
    <w:rsid w:val="00F55FA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1</Pages>
  <Words>14</Words>
  <Characters>85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Federico Binaglia</dc:creator>
  <cp:keywords/>
  <dc:description/>
  <cp:lastModifiedBy>cpac135</cp:lastModifiedBy>
  <cp:revision>5</cp:revision>
  <dcterms:created xsi:type="dcterms:W3CDTF">2023-03-31T09:07:00Z</dcterms:created>
  <dcterms:modified xsi:type="dcterms:W3CDTF">2025-09-09T08:48:00Z</dcterms:modified>
</cp:coreProperties>
</file>